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31" w:rsidRPr="00597931" w:rsidRDefault="00597931" w:rsidP="00597931">
      <w:pPr>
        <w:spacing w:after="0" w:line="432" w:lineRule="atLeast"/>
        <w:rPr>
          <w:rFonts w:eastAsia="Times New Roman" w:cs="Arial"/>
          <w:b/>
          <w:bCs/>
          <w:sz w:val="24"/>
          <w:szCs w:val="24"/>
          <w:lang w:eastAsia="tr-TR"/>
        </w:rPr>
      </w:pPr>
      <w:r w:rsidRPr="00597931">
        <w:rPr>
          <w:rFonts w:eastAsia="Times New Roman" w:cs="Arial"/>
          <w:b/>
          <w:bCs/>
          <w:sz w:val="24"/>
          <w:szCs w:val="24"/>
          <w:lang w:eastAsia="tr-TR"/>
        </w:rPr>
        <w:t>TEFVİZNAME</w:t>
      </w:r>
    </w:p>
    <w:p w:rsidR="00597931" w:rsidRPr="00597931" w:rsidRDefault="00597931" w:rsidP="00597931">
      <w:pPr>
        <w:spacing w:after="0" w:line="432" w:lineRule="atLeast"/>
        <w:rPr>
          <w:rFonts w:eastAsia="Times New Roman" w:cs="Arial"/>
          <w:b/>
          <w:bCs/>
          <w:sz w:val="24"/>
          <w:szCs w:val="24"/>
          <w:lang w:eastAsia="tr-TR"/>
        </w:rPr>
      </w:pPr>
    </w:p>
    <w:p w:rsidR="00597931" w:rsidRDefault="00597931" w:rsidP="00597931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597931">
        <w:rPr>
          <w:rFonts w:eastAsia="Times New Roman" w:cs="Times New Roman"/>
          <w:sz w:val="24"/>
          <w:szCs w:val="24"/>
          <w:lang w:eastAsia="tr-TR"/>
        </w:rPr>
        <w:t xml:space="preserve">Hak şerleri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hayreyler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Zannetme ki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gayreyler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br/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Ârif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 xml:space="preserve"> onu seyreyler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Sen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hakk’a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 xml:space="preserve"> tevekkül kıl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Tefviz et ve rahat bul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Sabreyle ve razı ol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Kalbin ona berk eyle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Tedbirini terk eyle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Takdirini derk eyle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Hallak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>-ı rahim o’dur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Rezzak-ı kerim o’dur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Fa’al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>-ı hakim o’dur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Bil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kadıy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 xml:space="preserve">-ı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hacatı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br/>
        <w:t>Kıl o’na münacatı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Terk eyle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muradatı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Bir işi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murad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 xml:space="preserve"> etme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Olduysa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inad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 xml:space="preserve"> etme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Haktandır o reddetme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Hakk’ın olacak işler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Boştur gam-u teşvişler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O hikmetini işler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Hep işleri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faiktir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br/>
        <w:t>Birbirine layıktır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lastRenderedPageBreak/>
        <w:t>Neylerse muvafıktır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Dilden gamı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dûr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 xml:space="preserve"> eyle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Rabbinle huzur eyle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Tefviz-i umur eyle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Sen adli zulüm sanma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Teslim ol oda yanma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Sabret sakın usanma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Deme şu niçin şöyle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Yerincedir ol öyle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Bak sonuna sabreyle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Hiç kimseye hor akma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İncitme, gönül yıkma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Sen nefsine yan çıkma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Mü’min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 xml:space="preserve"> işi renk olmaz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Âkil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 xml:space="preserve"> huyu cenk olmaz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Ârif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 xml:space="preserve"> dili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tenk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 xml:space="preserve"> olmaz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Hoş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sabr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>-i cemilimdir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Takdir kefilimdir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Allah ki vekilimdir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Her dilde o’nun adı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Her canda o’nun yadı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Her kuladır imdadı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Naçar kalacak yerde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Nagâh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 xml:space="preserve"> açar o perde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Derman eder ol derde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Her kuluna her anda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Kâh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kahr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>-u kâh ihsanda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Her anda o bir şanda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Kâh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mu’ti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>-u kâh mani’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Kâh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darr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 xml:space="preserve">-u kâh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nafi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>’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Kâh hafız-u kâh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rafi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>’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Kâh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abdin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 xml:space="preserve"> eder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ârif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Kâh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eymen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 xml:space="preserve">-ü kâh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haif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Her kalbi o’dur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sarif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Kâh kalbini boş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Kâh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halkini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 xml:space="preserve"> hoş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Kâh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aşkina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dûş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 xml:space="preserve">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Kâh sade-ü kâh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rengîn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Kâh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tab’ın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 xml:space="preserve"> eder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sengîn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Kâh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hırem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 xml:space="preserve">-ü kâh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gamgîn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Az ye, az uyu, az iç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Ten mezbelesinden geç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Dil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gülşenine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 xml:space="preserve"> gel göç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Bu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nas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 xml:space="preserve"> ile yorulma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Nefsinle dahi kalma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Kalbinden ırak olma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Geçmişle geri kalma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Müstakbele hem dalma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Hâl ile dahi olma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Her daim o’nu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zikreyle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br/>
        <w:t>Zeyrekliği koy şöyle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Hayran-ı hak ol şöyle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Gel hayrete dal bir yol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Kendin unut o’nu bul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Koy gafleti hazır ol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Her sözde nasihat var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Her nesnede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zinet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 xml:space="preserve"> var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Her işte ganimet var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Hep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remz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>-ü işarettir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Hep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gamz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>-ü beşarettir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Hep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ayn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>-ı inayettir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Her söyleyeni dinle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Ol söyleteni anla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Hoş eyle kabul canla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Bil elsine-i halkı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Aklam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>-ı hak ey hakkı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 xml:space="preserve">Öğren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edeb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97931">
        <w:rPr>
          <w:rFonts w:eastAsia="Times New Roman" w:cs="Times New Roman"/>
          <w:sz w:val="24"/>
          <w:szCs w:val="24"/>
          <w:lang w:eastAsia="tr-TR"/>
        </w:rPr>
        <w:t>hulku</w:t>
      </w:r>
      <w:proofErr w:type="spellEnd"/>
      <w:r w:rsidRPr="00597931">
        <w:rPr>
          <w:rFonts w:eastAsia="Times New Roman" w:cs="Times New Roman"/>
          <w:sz w:val="24"/>
          <w:szCs w:val="24"/>
          <w:lang w:eastAsia="tr-TR"/>
        </w:rPr>
        <w:br/>
        <w:t>Mevlâ görelim neyler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Neylerse güzel eyler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Vallahi güzel etmiş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Billahi güzel etmiş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Tallahi güzel etmiş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Allah görelim netmiş</w:t>
      </w:r>
      <w:r w:rsidRPr="00597931">
        <w:rPr>
          <w:rFonts w:eastAsia="Times New Roman" w:cs="Times New Roman"/>
          <w:sz w:val="24"/>
          <w:szCs w:val="24"/>
          <w:lang w:eastAsia="tr-TR"/>
        </w:rPr>
        <w:br/>
        <w:t>Netmişse güzel etmiş</w:t>
      </w:r>
    </w:p>
    <w:p w:rsidR="00597931" w:rsidRPr="00597931" w:rsidRDefault="00597931" w:rsidP="00597931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 xml:space="preserve">İbrahim Hakkı Hazretleri </w:t>
      </w:r>
    </w:p>
    <w:p w:rsidR="00581D0B" w:rsidRDefault="00581D0B">
      <w:pPr>
        <w:rPr>
          <w:sz w:val="24"/>
          <w:szCs w:val="24"/>
        </w:rPr>
      </w:pPr>
    </w:p>
    <w:p w:rsidR="00AC223C" w:rsidRDefault="00AC223C">
      <w:pPr>
        <w:rPr>
          <w:sz w:val="24"/>
          <w:szCs w:val="24"/>
        </w:rPr>
      </w:pPr>
    </w:p>
    <w:p w:rsidR="00AC223C" w:rsidRDefault="00AC223C">
      <w:pPr>
        <w:rPr>
          <w:sz w:val="24"/>
          <w:szCs w:val="24"/>
        </w:rPr>
      </w:pPr>
    </w:p>
    <w:p w:rsidR="00AC223C" w:rsidRPr="00AD6CDC" w:rsidRDefault="00AC223C" w:rsidP="00AC223C">
      <w:pPr>
        <w:ind w:left="851" w:hanging="851"/>
        <w:rPr>
          <w:sz w:val="24"/>
          <w:szCs w:val="24"/>
        </w:rPr>
      </w:pPr>
      <w:r w:rsidRPr="00DF4B73">
        <w:rPr>
          <w:sz w:val="24"/>
          <w:szCs w:val="24"/>
        </w:rPr>
        <w:t>Kaynak :</w:t>
      </w:r>
      <w:r>
        <w:rPr>
          <w:sz w:val="24"/>
          <w:szCs w:val="24"/>
        </w:rPr>
        <w:t xml:space="preserve"> Hasan Ali KASIR, </w:t>
      </w:r>
      <w:r w:rsidRPr="00DF4B73">
        <w:rPr>
          <w:b/>
          <w:sz w:val="24"/>
          <w:szCs w:val="24"/>
        </w:rPr>
        <w:t>Erzurum</w:t>
      </w:r>
      <w:r>
        <w:rPr>
          <w:b/>
          <w:sz w:val="24"/>
          <w:szCs w:val="24"/>
        </w:rPr>
        <w:t xml:space="preserve"> Şairleri </w:t>
      </w:r>
      <w:r>
        <w:rPr>
          <w:sz w:val="24"/>
          <w:szCs w:val="24"/>
        </w:rPr>
        <w:t>, Dergah Yayınları Erzurum Kitaplığı:7, İstanbul, 1999, s.53-58.</w:t>
      </w:r>
    </w:p>
    <w:p w:rsidR="00AC223C" w:rsidRPr="00597931" w:rsidRDefault="00AC223C">
      <w:pPr>
        <w:rPr>
          <w:sz w:val="24"/>
          <w:szCs w:val="24"/>
        </w:rPr>
      </w:pPr>
    </w:p>
    <w:sectPr w:rsidR="00AC223C" w:rsidRPr="00597931" w:rsidSect="0058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97931"/>
    <w:rsid w:val="00581D0B"/>
    <w:rsid w:val="00597931"/>
    <w:rsid w:val="00AC223C"/>
    <w:rsid w:val="00E6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GENEL</cp:lastModifiedBy>
  <cp:revision>2</cp:revision>
  <dcterms:created xsi:type="dcterms:W3CDTF">2011-04-20T06:16:00Z</dcterms:created>
  <dcterms:modified xsi:type="dcterms:W3CDTF">2011-04-20T07:47:00Z</dcterms:modified>
</cp:coreProperties>
</file>